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tblpXSpec="right" w:tblpY="782"/>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7"/>
      </w:tblGrid>
      <w:tr w:rsidR="0016217C" w:rsidTr="00120CAA">
        <w:trPr>
          <w:trHeight w:val="3231"/>
        </w:trPr>
        <w:tc>
          <w:tcPr>
            <w:tcW w:w="9777" w:type="dxa"/>
            <w:tcBorders>
              <w:top w:val="double" w:sz="4" w:space="0" w:color="E7E6E6" w:themeColor="background2"/>
              <w:left w:val="double" w:sz="4" w:space="0" w:color="E7E6E6" w:themeColor="background2"/>
              <w:bottom w:val="double" w:sz="4" w:space="0" w:color="E7E6E6" w:themeColor="background2"/>
              <w:right w:val="double" w:sz="4" w:space="0" w:color="E7E6E6" w:themeColor="background2"/>
            </w:tcBorders>
          </w:tcPr>
          <w:bookmarkStart w:id="0" w:name="_GoBack"/>
          <w:bookmarkEnd w:id="0"/>
          <w:p w:rsidR="0016217C" w:rsidRPr="0031295B" w:rsidRDefault="00762646" w:rsidP="00164711">
            <w:pPr>
              <w:rPr>
                <w:rFonts w:ascii="教科書体" w:eastAsia="教科書体"/>
                <w:sz w:val="48"/>
                <w:szCs w:val="48"/>
              </w:rPr>
            </w:pPr>
            <w:r>
              <w:rPr>
                <w:rFonts w:ascii="教科書体" w:eastAsia="教科書体" w:hint="eastAsia"/>
                <w:noProof/>
                <w:sz w:val="48"/>
                <w:szCs w:val="48"/>
              </w:rPr>
              <mc:AlternateContent>
                <mc:Choice Requires="wps">
                  <w:drawing>
                    <wp:anchor distT="0" distB="0" distL="114300" distR="114300" simplePos="0" relativeHeight="251659264" behindDoc="0" locked="0" layoutInCell="1" allowOverlap="1">
                      <wp:simplePos x="0" y="0"/>
                      <wp:positionH relativeFrom="column">
                        <wp:posOffset>3773805</wp:posOffset>
                      </wp:positionH>
                      <wp:positionV relativeFrom="paragraph">
                        <wp:posOffset>146283</wp:posOffset>
                      </wp:positionV>
                      <wp:extent cx="2334127" cy="2285365"/>
                      <wp:effectExtent l="0" t="0" r="28575" b="10160"/>
                      <wp:wrapSquare wrapText="bothSides"/>
                      <wp:docPr id="1" name="正方形/長方形 1"/>
                      <wp:cNvGraphicFramePr/>
                      <a:graphic xmlns:a="http://schemas.openxmlformats.org/drawingml/2006/main">
                        <a:graphicData uri="http://schemas.microsoft.com/office/word/2010/wordprocessingShape">
                          <wps:wsp>
                            <wps:cNvSpPr/>
                            <wps:spPr>
                              <a:xfrm>
                                <a:off x="0" y="0"/>
                                <a:ext cx="2334127" cy="2285365"/>
                              </a:xfrm>
                              <a:prstGeom prst="rect">
                                <a:avLst/>
                              </a:prstGeom>
                            </wps:spPr>
                            <wps:style>
                              <a:lnRef idx="2">
                                <a:schemeClr val="accent6"/>
                              </a:lnRef>
                              <a:fillRef idx="1">
                                <a:schemeClr val="lt1"/>
                              </a:fillRef>
                              <a:effectRef idx="0">
                                <a:schemeClr val="accent6"/>
                              </a:effectRef>
                              <a:fontRef idx="minor">
                                <a:schemeClr val="dk1"/>
                              </a:fontRef>
                            </wps:style>
                            <wps:txbx>
                              <w:txbxContent>
                                <w:p w:rsidR="00762646" w:rsidRDefault="00762646" w:rsidP="00762646">
                                  <w:pPr>
                                    <w:jc w:val="center"/>
                                    <w:rPr>
                                      <w:noProof/>
                                    </w:rPr>
                                  </w:pPr>
                                </w:p>
                                <w:p w:rsidR="00D21798" w:rsidRDefault="00D21798" w:rsidP="00762646">
                                  <w:pPr>
                                    <w:jc w:val="center"/>
                                    <w:rPr>
                                      <w:noProof/>
                                    </w:rPr>
                                  </w:pPr>
                                </w:p>
                                <w:p w:rsidR="00D21798" w:rsidRDefault="00D21798" w:rsidP="00762646">
                                  <w:pPr>
                                    <w:jc w:val="center"/>
                                    <w:rPr>
                                      <w:noProof/>
                                    </w:rPr>
                                  </w:pPr>
                                  <w:r>
                                    <w:rPr>
                                      <w:rFonts w:hint="eastAsia"/>
                                      <w:noProof/>
                                    </w:rPr>
                                    <w:t>シンガポールの地図</w:t>
                                  </w:r>
                                </w:p>
                                <w:p w:rsidR="00D21798" w:rsidRDefault="00D21798" w:rsidP="00762646">
                                  <w:pPr>
                                    <w:jc w:val="center"/>
                                    <w:rPr>
                                      <w:noProof/>
                                    </w:rPr>
                                  </w:pPr>
                                </w:p>
                                <w:p w:rsidR="00D21798" w:rsidRDefault="00D21798" w:rsidP="00762646">
                                  <w:pPr>
                                    <w:jc w:val="center"/>
                                    <w:rPr>
                                      <w:noProof/>
                                    </w:rPr>
                                  </w:pPr>
                                </w:p>
                                <w:p w:rsidR="00D21798" w:rsidRDefault="00D21798" w:rsidP="007626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正方形/長方形 1" o:spid="_x0000_s1026" style="position:absolute;left:0;text-align:left;margin-left:297.15pt;margin-top:11.5pt;width:183.8pt;height:17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MggIAACgFAAAOAAAAZHJzL2Uyb0RvYy54bWysVM1uEzEQviPxDpbvdJNN+kPUTRWlKkKq&#10;2ooW9ex47WaF/xg72Q3vAQ8AZ86IA49DJd6CsXezLSUnxMU7szPf/PkbH580WpG1AF9ZU9Dh3oAS&#10;YbgtK3NX0Lc3Zy+OKPGBmZIpa0RBN8LTk+nzZ8e1m4jcLq0qBRAMYvykdgVdhuAmWeb5Umjm96wT&#10;Bo3SgmYBVbjLSmA1RtcqyweDg6y2UDqwXHiPf09bI52m+FIKHi6l9CIQVVCsLaQT0rmIZzY9ZpM7&#10;YG5Z8a4M9g9VaFYZTNqHOmWBkRVUf4XSFQfrrQx73OrMSllxkXrAboaDJ91cL5kTqRccjnf9mPz/&#10;C8sv1ldAqhLvjhLDNF7R/dcv95++//zxOfv18VsrkWEcVO38BP2v3RV0mkcxdt1I0PGL/ZAmDXfT&#10;D1c0gXD8mY9G42F+SAlHW54f7Y8O9mPU7AHuwIdXwmoShYIC3l4aKluf+9C6bl0QF8tpC0hS2CgR&#10;a1DmjZDYUUyZ0IlLYq6ArBmygHEuTDjoUifvCJOVUj1wuAuoQpoC1tv5RphIHOuBg13APzP2iJTV&#10;mtCDdWUs7ApQvuszt/7b7tueY/uhWTTdpSxsucE7BduS3Tt+VuE8z5kPVwyQ3bgHuLHhEg+pbF1Q&#10;20mULC182PU/+iPp0EpJjdtSUP9+xUBQol4bpOPL4Xgc1ysp4/3DHBV4bFk8tpiVnlu8CqQcVpfE&#10;6B/UVpRg9S0u9ixmRRMzHHMXlAfYKvPQbjE+DVzMZskNV8qxcG6uHY/B44AjX26aWwauI1VAPl7Y&#10;7WaxyRNutb4R6d1sFexZlYgXR9zOtRs9rmOibvd0xH1/rCevhwdu+hsAAP//AwBQSwMEFAAGAAgA&#10;AAAhAFER/dvhAAAACgEAAA8AAABkcnMvZG93bnJldi54bWxMj0FPg0AQhe8m/ofNmHizS0GbggyN&#10;MfFQL6a1JnrbwpQlsLuEXQr9944ne5zMl/e+l29m04kzDb5xFmG5iECQLV3V2Brh8Pn2sAbhg7KV&#10;6pwlhAt52BS3N7nKKjfZHZ33oRYcYn2mEHQIfSalLzUZ5ReuJ8u/kxuMCnwOtawGNXG46WQcRStp&#10;VGO5QaueXjWV7X40CNP4E8+Hj8up3U1fets6F7bv34j3d/PLM4hAc/iH4U+f1aFgp6MbbeVFh/CU&#10;PiaMIsQJb2IgXS1TEEeEZB2nIItcXk8ofgEAAP//AwBQSwECLQAUAAYACAAAACEAtoM4kv4AAADh&#10;AQAAEwAAAAAAAAAAAAAAAAAAAAAAW0NvbnRlbnRfVHlwZXNdLnhtbFBLAQItABQABgAIAAAAIQA4&#10;/SH/1gAAAJQBAAALAAAAAAAAAAAAAAAAAC8BAABfcmVscy8ucmVsc1BLAQItABQABgAIAAAAIQB+&#10;qerMggIAACgFAAAOAAAAAAAAAAAAAAAAAC4CAABkcnMvZTJvRG9jLnhtbFBLAQItABQABgAIAAAA&#10;IQBREf3b4QAAAAoBAAAPAAAAAAAAAAAAAAAAANwEAABkcnMvZG93bnJldi54bWxQSwUGAAAAAAQA&#10;BADzAAAA6gUAAAAA&#10;" fillcolor="white [3201]" strokecolor="#70ad47 [3209]" strokeweight="1pt">
                      <v:textbox style="mso-fit-shape-to-text:t">
                        <w:txbxContent>
                          <w:p w:rsidR="00762646" w:rsidRDefault="00762646" w:rsidP="00762646">
                            <w:pPr>
                              <w:jc w:val="center"/>
                              <w:rPr>
                                <w:noProof/>
                              </w:rPr>
                            </w:pPr>
                            <w:bookmarkStart w:id="1" w:name="_GoBack"/>
                          </w:p>
                          <w:p w:rsidR="00D21798" w:rsidRDefault="00D21798" w:rsidP="00762646">
                            <w:pPr>
                              <w:jc w:val="center"/>
                              <w:rPr>
                                <w:noProof/>
                              </w:rPr>
                            </w:pPr>
                          </w:p>
                          <w:p w:rsidR="00D21798" w:rsidRDefault="00D21798" w:rsidP="00762646">
                            <w:pPr>
                              <w:jc w:val="center"/>
                              <w:rPr>
                                <w:noProof/>
                              </w:rPr>
                            </w:pPr>
                            <w:r>
                              <w:rPr>
                                <w:rFonts w:hint="eastAsia"/>
                                <w:noProof/>
                              </w:rPr>
                              <w:t>シンガポールの地図</w:t>
                            </w:r>
                          </w:p>
                          <w:p w:rsidR="00D21798" w:rsidRDefault="00D21798" w:rsidP="00762646">
                            <w:pPr>
                              <w:jc w:val="center"/>
                              <w:rPr>
                                <w:noProof/>
                              </w:rPr>
                            </w:pPr>
                          </w:p>
                          <w:p w:rsidR="00D21798" w:rsidRDefault="00D21798" w:rsidP="00762646">
                            <w:pPr>
                              <w:jc w:val="center"/>
                              <w:rPr>
                                <w:noProof/>
                              </w:rPr>
                            </w:pPr>
                          </w:p>
                          <w:bookmarkEnd w:id="1"/>
                          <w:p w:rsidR="00D21798" w:rsidRDefault="00D21798" w:rsidP="00762646">
                            <w:pPr>
                              <w:jc w:val="center"/>
                            </w:pPr>
                          </w:p>
                        </w:txbxContent>
                      </v:textbox>
                      <w10:wrap type="square"/>
                    </v:rect>
                  </w:pict>
                </mc:Fallback>
              </mc:AlternateContent>
            </w:r>
            <w:r w:rsidR="00164711">
              <w:t xml:space="preserve"> </w:t>
            </w:r>
            <w:r w:rsidR="00164711" w:rsidRPr="00164711">
              <w:rPr>
                <w:rFonts w:ascii="教科書体" w:eastAsia="教科書体"/>
                <w:sz w:val="48"/>
                <w:szCs w:val="48"/>
              </w:rPr>
              <w:t>Singapore, My Country</w:t>
            </w:r>
          </w:p>
          <w:p w:rsidR="0031295B" w:rsidRDefault="0016217C" w:rsidP="0088091A">
            <w:pPr>
              <w:spacing w:line="500" w:lineRule="exact"/>
              <w:rPr>
                <w:rFonts w:ascii="教科書体" w:eastAsia="教科書体"/>
                <w:sz w:val="28"/>
                <w:szCs w:val="28"/>
              </w:rPr>
            </w:pPr>
            <w:r w:rsidRPr="0088091A">
              <w:rPr>
                <w:rFonts w:ascii="教科書体" w:eastAsia="教科書体" w:hint="eastAsia"/>
                <w:sz w:val="28"/>
                <w:szCs w:val="28"/>
                <w:bdr w:val="single" w:sz="4" w:space="0" w:color="auto"/>
              </w:rPr>
              <w:t>１</w:t>
            </w:r>
            <w:r w:rsidRPr="0088091A">
              <w:rPr>
                <w:rFonts w:ascii="教科書体" w:eastAsia="教科書体" w:hint="eastAsia"/>
                <w:sz w:val="28"/>
                <w:szCs w:val="28"/>
              </w:rPr>
              <w:t xml:space="preserve"> </w:t>
            </w:r>
            <w:r w:rsidR="00164711">
              <w:rPr>
                <w:rFonts w:ascii="教科書体" w:eastAsia="教科書体" w:hint="eastAsia"/>
                <w:sz w:val="28"/>
                <w:szCs w:val="28"/>
              </w:rPr>
              <w:t xml:space="preserve">　</w:t>
            </w:r>
            <w:r w:rsidR="00164711" w:rsidRPr="00497AE2">
              <w:rPr>
                <w:rFonts w:ascii="教科書体" w:eastAsia="教科書体"/>
                <w:i/>
                <w:sz w:val="28"/>
                <w:szCs w:val="28"/>
              </w:rPr>
              <w:t>Shie shie.</w:t>
            </w:r>
            <w:r w:rsidR="00164711" w:rsidRPr="00164711">
              <w:rPr>
                <w:rFonts w:ascii="教科書体" w:eastAsia="教科書体"/>
                <w:sz w:val="28"/>
                <w:szCs w:val="28"/>
              </w:rPr>
              <w:t xml:space="preserve">  It is one way to say thank you in Singapore.  Singapore is located in Southeast Asia.  More than five million people live there.  They speak many languages.  I speak three of them:  Mandar</w:t>
            </w:r>
            <w:r w:rsidR="00164711">
              <w:rPr>
                <w:rFonts w:ascii="教科書体" w:eastAsia="教科書体"/>
                <w:sz w:val="28"/>
                <w:szCs w:val="28"/>
              </w:rPr>
              <w:t>in Chinese, Malay, and English.</w:t>
            </w:r>
          </w:p>
          <w:p w:rsidR="00164711" w:rsidRPr="00164711" w:rsidRDefault="00B25261" w:rsidP="00164711">
            <w:pPr>
              <w:spacing w:line="500" w:lineRule="exact"/>
              <w:rPr>
                <w:rFonts w:ascii="教科書体" w:eastAsia="教科書体"/>
                <w:sz w:val="28"/>
                <w:szCs w:val="28"/>
              </w:rPr>
            </w:pPr>
            <w:r w:rsidRPr="0088091A">
              <w:rPr>
                <w:rFonts w:ascii="教科書体" w:eastAsia="教科書体" w:hint="eastAsia"/>
                <w:sz w:val="28"/>
                <w:szCs w:val="28"/>
                <w:bdr w:val="single" w:sz="4" w:space="0" w:color="auto"/>
              </w:rPr>
              <w:t>２</w:t>
            </w:r>
            <w:r w:rsidRPr="0088091A">
              <w:rPr>
                <w:rFonts w:ascii="教科書体" w:eastAsia="教科書体" w:hint="eastAsia"/>
                <w:sz w:val="28"/>
                <w:szCs w:val="28"/>
              </w:rPr>
              <w:t xml:space="preserve">  </w:t>
            </w:r>
            <w:r w:rsidR="00164711" w:rsidRPr="00164711">
              <w:rPr>
                <w:rFonts w:ascii="教科書体" w:eastAsia="教科書体"/>
                <w:sz w:val="28"/>
                <w:szCs w:val="28"/>
              </w:rPr>
              <w:t>Mandarin Chinese is my mother tongue.  It is used in northern China.  I speak it with my family at home.  Many movies and TV dramas are made in Mandarin.  I enjoy watching them.</w:t>
            </w:r>
          </w:p>
          <w:p w:rsidR="00164711" w:rsidRPr="00164711" w:rsidRDefault="00164711" w:rsidP="00164711">
            <w:pPr>
              <w:spacing w:line="500" w:lineRule="exact"/>
              <w:rPr>
                <w:rFonts w:ascii="教科書体" w:eastAsia="教科書体"/>
                <w:sz w:val="28"/>
                <w:szCs w:val="28"/>
              </w:rPr>
            </w:pPr>
            <w:r w:rsidRPr="0088091A">
              <w:rPr>
                <w:rFonts w:ascii="教科書体" w:eastAsia="教科書体" w:hint="eastAsia"/>
                <w:sz w:val="28"/>
                <w:szCs w:val="28"/>
                <w:bdr w:val="single" w:sz="4" w:space="0" w:color="auto"/>
              </w:rPr>
              <w:t>３</w:t>
            </w:r>
            <w:r>
              <w:rPr>
                <w:rFonts w:ascii="教科書体" w:eastAsia="教科書体" w:hint="eastAsia"/>
                <w:sz w:val="28"/>
                <w:szCs w:val="28"/>
              </w:rPr>
              <w:t xml:space="preserve">　</w:t>
            </w:r>
            <w:r w:rsidRPr="00164711">
              <w:rPr>
                <w:rFonts w:ascii="教科書体" w:eastAsia="教科書体"/>
                <w:sz w:val="28"/>
                <w:szCs w:val="28"/>
              </w:rPr>
              <w:t>I also speak Malay.  Do you know any Malay words?  Of course you do.  Bamboo and ketchup are from Malay.  Malay is the major language of Malaysia.  Malaysia is in the north of Singapore.  I speak Malay with my friends.  I also like reading stories in Malay.  They are very interesting.</w:t>
            </w:r>
          </w:p>
          <w:p w:rsidR="00164711" w:rsidRPr="00164711" w:rsidRDefault="00164711" w:rsidP="00164711">
            <w:pPr>
              <w:spacing w:line="500" w:lineRule="exact"/>
              <w:rPr>
                <w:rFonts w:ascii="教科書体" w:eastAsia="教科書体"/>
                <w:sz w:val="28"/>
                <w:szCs w:val="28"/>
              </w:rPr>
            </w:pPr>
            <w:r>
              <w:rPr>
                <w:rFonts w:ascii="教科書体" w:eastAsia="教科書体" w:hint="eastAsia"/>
                <w:sz w:val="28"/>
                <w:szCs w:val="28"/>
                <w:bdr w:val="single" w:sz="4" w:space="0" w:color="auto"/>
              </w:rPr>
              <w:t>４</w:t>
            </w:r>
            <w:r>
              <w:rPr>
                <w:rFonts w:ascii="教科書体" w:eastAsia="教科書体" w:hint="eastAsia"/>
                <w:sz w:val="28"/>
                <w:szCs w:val="28"/>
              </w:rPr>
              <w:t xml:space="preserve">　</w:t>
            </w:r>
            <w:r w:rsidRPr="00164711">
              <w:rPr>
                <w:rFonts w:ascii="教科書体" w:eastAsia="教科書体"/>
                <w:sz w:val="28"/>
                <w:szCs w:val="28"/>
              </w:rPr>
              <w:t>And I speak English.  Long ago, English was not spoken in Singapore.  Then the British came.  Singapore was ruled by them.  Many people needed to learn English.  The British left, but their language remained.  Now English is used in newspapers, on Singaporean websites, and on TV.  I like watching English dramas on TV.</w:t>
            </w:r>
          </w:p>
          <w:p w:rsidR="00164711" w:rsidRPr="00164711" w:rsidRDefault="00164711" w:rsidP="00164711">
            <w:pPr>
              <w:spacing w:line="500" w:lineRule="exact"/>
              <w:rPr>
                <w:rFonts w:ascii="教科書体" w:eastAsia="教科書体"/>
                <w:sz w:val="28"/>
                <w:szCs w:val="28"/>
              </w:rPr>
            </w:pPr>
            <w:r>
              <w:rPr>
                <w:rFonts w:ascii="教科書体" w:eastAsia="教科書体" w:hint="eastAsia"/>
                <w:sz w:val="28"/>
                <w:szCs w:val="28"/>
                <w:bdr w:val="single" w:sz="4" w:space="0" w:color="auto"/>
              </w:rPr>
              <w:t>５</w:t>
            </w:r>
            <w:r w:rsidRPr="00164711">
              <w:rPr>
                <w:rFonts w:ascii="教科書体" w:eastAsia="教科書体" w:hint="eastAsia"/>
                <w:sz w:val="28"/>
                <w:szCs w:val="28"/>
              </w:rPr>
              <w:t xml:space="preserve">　</w:t>
            </w:r>
            <w:r w:rsidRPr="00164711">
              <w:rPr>
                <w:rFonts w:ascii="教科書体" w:eastAsia="教科書体"/>
                <w:sz w:val="28"/>
                <w:szCs w:val="28"/>
              </w:rPr>
              <w:t>I learned a lot from each of my languages:  Mandarin Chinese, Malay, and English.  Now I am learning Japanese.  All of them are special to me.  Arigato.</w:t>
            </w:r>
          </w:p>
          <w:p w:rsidR="00120CAA" w:rsidRDefault="008A7721" w:rsidP="00164711">
            <w:pPr>
              <w:spacing w:line="500" w:lineRule="exact"/>
              <w:rPr>
                <w:rFonts w:ascii="教科書体" w:eastAsia="教科書体"/>
                <w:sz w:val="28"/>
                <w:szCs w:val="28"/>
              </w:rPr>
            </w:pPr>
            <w:r>
              <w:rPr>
                <w:rFonts w:ascii="教科書体" w:eastAsia="教科書体" w:hint="eastAsia"/>
                <w:sz w:val="28"/>
                <w:szCs w:val="28"/>
              </w:rPr>
              <w:t xml:space="preserve">　　　　　　　　　　　　　　　　　　　　　　　　　　　</w:t>
            </w:r>
            <w:r w:rsidR="000D451B">
              <w:rPr>
                <w:rFonts w:ascii="教科書体" w:eastAsia="教科書体" w:hint="eastAsia"/>
                <w:sz w:val="28"/>
                <w:szCs w:val="28"/>
              </w:rPr>
              <w:t xml:space="preserve">　(</w:t>
            </w:r>
            <w:r w:rsidR="00164711">
              <w:rPr>
                <w:rFonts w:ascii="教科書体" w:eastAsia="教科書体" w:hint="eastAsia"/>
                <w:sz w:val="28"/>
                <w:szCs w:val="28"/>
              </w:rPr>
              <w:t>203</w:t>
            </w:r>
            <w:r>
              <w:rPr>
                <w:rFonts w:ascii="教科書体" w:eastAsia="教科書体"/>
                <w:sz w:val="28"/>
                <w:szCs w:val="28"/>
              </w:rPr>
              <w:t xml:space="preserve"> </w:t>
            </w:r>
            <w:r w:rsidR="00120CAA">
              <w:rPr>
                <w:rFonts w:ascii="教科書体" w:eastAsia="教科書体" w:hint="eastAsia"/>
                <w:sz w:val="28"/>
                <w:szCs w:val="28"/>
              </w:rPr>
              <w:t>words</w:t>
            </w:r>
            <w:r w:rsidR="00120CAA">
              <w:rPr>
                <w:rFonts w:ascii="教科書体" w:eastAsia="教科書体"/>
                <w:sz w:val="28"/>
                <w:szCs w:val="28"/>
              </w:rPr>
              <w:t>)</w:t>
            </w:r>
          </w:p>
          <w:p w:rsidR="003C541B" w:rsidRPr="000D451B" w:rsidRDefault="000D451B" w:rsidP="008A7721">
            <w:pPr>
              <w:spacing w:line="500" w:lineRule="exact"/>
              <w:ind w:left="8120" w:hangingChars="2900" w:hanging="8120"/>
              <w:rPr>
                <w:rFonts w:ascii="教科書体" w:eastAsia="教科書体"/>
                <w:i/>
                <w:sz w:val="24"/>
                <w:szCs w:val="24"/>
              </w:rPr>
            </w:pPr>
            <w:r>
              <w:rPr>
                <w:rFonts w:ascii="教科書体" w:eastAsia="教科書体"/>
                <w:sz w:val="28"/>
                <w:szCs w:val="28"/>
              </w:rPr>
              <w:t xml:space="preserve">                                              </w:t>
            </w:r>
            <w:r w:rsidRPr="000D451B">
              <w:rPr>
                <w:rFonts w:ascii="教科書体" w:eastAsia="教科書体"/>
                <w:i/>
                <w:sz w:val="24"/>
                <w:szCs w:val="24"/>
              </w:rPr>
              <w:t xml:space="preserve"> </w:t>
            </w:r>
            <w:r>
              <w:rPr>
                <w:rFonts w:ascii="教科書体" w:eastAsia="教科書体"/>
                <w:i/>
                <w:sz w:val="24"/>
                <w:szCs w:val="24"/>
              </w:rPr>
              <w:t xml:space="preserve">   </w:t>
            </w:r>
          </w:p>
        </w:tc>
      </w:tr>
    </w:tbl>
    <w:p w:rsidR="00164711" w:rsidRPr="00D21798" w:rsidRDefault="0088091A" w:rsidP="00C751C0">
      <w:pPr>
        <w:rPr>
          <w:rFonts w:ascii="教科書体" w:eastAsia="教科書体"/>
          <w:sz w:val="20"/>
          <w:szCs w:val="20"/>
        </w:rPr>
      </w:pPr>
      <w:r>
        <w:rPr>
          <w:rFonts w:ascii="教科書体" w:eastAsia="教科書体" w:hint="eastAsia"/>
          <w:sz w:val="24"/>
          <w:szCs w:val="24"/>
        </w:rPr>
        <w:t xml:space="preserve">～Parallel task of </w:t>
      </w:r>
      <w:r w:rsidR="0031295B">
        <w:rPr>
          <w:rFonts w:ascii="教科書体" w:eastAsia="教科書体" w:hint="eastAsia"/>
          <w:sz w:val="24"/>
          <w:szCs w:val="24"/>
        </w:rPr>
        <w:t>India, My Country</w:t>
      </w:r>
      <w:r>
        <w:rPr>
          <w:rFonts w:ascii="教科書体" w:eastAsia="教科書体" w:hint="eastAsia"/>
          <w:sz w:val="24"/>
          <w:szCs w:val="24"/>
        </w:rPr>
        <w:t>～</w:t>
      </w:r>
      <w:r w:rsidR="00D21798">
        <w:rPr>
          <w:rFonts w:ascii="教科書体" w:eastAsia="教科書体" w:hint="eastAsia"/>
          <w:sz w:val="24"/>
          <w:szCs w:val="24"/>
        </w:rPr>
        <w:t xml:space="preserve">　　　　</w:t>
      </w:r>
      <w:r w:rsidR="00D21798" w:rsidRPr="00D21798">
        <w:rPr>
          <w:rFonts w:ascii="教科書体" w:eastAsia="教科書体" w:hint="eastAsia"/>
          <w:sz w:val="20"/>
          <w:szCs w:val="20"/>
        </w:rPr>
        <w:t>総合教育センターHP　タスクシートより</w:t>
      </w:r>
    </w:p>
    <w:p w:rsidR="00164711" w:rsidRPr="00164711" w:rsidRDefault="00164711" w:rsidP="00164711">
      <w:pPr>
        <w:rPr>
          <w:rFonts w:ascii="教科書体" w:eastAsia="教科書体"/>
          <w:sz w:val="24"/>
          <w:szCs w:val="24"/>
        </w:rPr>
      </w:pPr>
    </w:p>
    <w:p w:rsidR="00674679" w:rsidRPr="00164711" w:rsidRDefault="00674679" w:rsidP="00164711">
      <w:pPr>
        <w:rPr>
          <w:rFonts w:ascii="教科書体" w:eastAsia="教科書体"/>
          <w:sz w:val="24"/>
          <w:szCs w:val="24"/>
        </w:rPr>
      </w:pPr>
    </w:p>
    <w:sectPr w:rsidR="00674679" w:rsidRPr="00164711" w:rsidSect="0016217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240" w:rsidRDefault="00B30240" w:rsidP="00FF340B">
      <w:r>
        <w:separator/>
      </w:r>
    </w:p>
  </w:endnote>
  <w:endnote w:type="continuationSeparator" w:id="0">
    <w:p w:rsidR="00B30240" w:rsidRDefault="00B30240" w:rsidP="00FF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教科書体">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240" w:rsidRDefault="00B30240" w:rsidP="00FF340B">
      <w:r>
        <w:separator/>
      </w:r>
    </w:p>
  </w:footnote>
  <w:footnote w:type="continuationSeparator" w:id="0">
    <w:p w:rsidR="00B30240" w:rsidRDefault="00B30240" w:rsidP="00FF3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14"/>
    <w:rsid w:val="000D451B"/>
    <w:rsid w:val="00120CAA"/>
    <w:rsid w:val="001257D2"/>
    <w:rsid w:val="0016217C"/>
    <w:rsid w:val="00164711"/>
    <w:rsid w:val="001F08A1"/>
    <w:rsid w:val="002B1AFA"/>
    <w:rsid w:val="0031295B"/>
    <w:rsid w:val="0037195E"/>
    <w:rsid w:val="003C541B"/>
    <w:rsid w:val="00401419"/>
    <w:rsid w:val="00443FA7"/>
    <w:rsid w:val="00497AE2"/>
    <w:rsid w:val="00662AB0"/>
    <w:rsid w:val="00674679"/>
    <w:rsid w:val="006B0600"/>
    <w:rsid w:val="00744A9F"/>
    <w:rsid w:val="00762646"/>
    <w:rsid w:val="0082166E"/>
    <w:rsid w:val="008429FA"/>
    <w:rsid w:val="00861FC4"/>
    <w:rsid w:val="0088091A"/>
    <w:rsid w:val="008A7721"/>
    <w:rsid w:val="008D1B5B"/>
    <w:rsid w:val="00AB0D45"/>
    <w:rsid w:val="00B25261"/>
    <w:rsid w:val="00B30240"/>
    <w:rsid w:val="00C32A3F"/>
    <w:rsid w:val="00C668FF"/>
    <w:rsid w:val="00C751C0"/>
    <w:rsid w:val="00D2101E"/>
    <w:rsid w:val="00D21798"/>
    <w:rsid w:val="00D91EB6"/>
    <w:rsid w:val="00E03F89"/>
    <w:rsid w:val="00E40F91"/>
    <w:rsid w:val="00E47EA9"/>
    <w:rsid w:val="00E71B14"/>
    <w:rsid w:val="00F308F7"/>
    <w:rsid w:val="00F43020"/>
    <w:rsid w:val="00FF3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D7AB3E9-45C3-4540-8352-C1D44EFB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0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B25261"/>
    <w:rPr>
      <w:color w:val="2F6BE6"/>
      <w:u w:val="single"/>
    </w:rPr>
  </w:style>
  <w:style w:type="paragraph" w:styleId="a5">
    <w:name w:val="header"/>
    <w:basedOn w:val="a"/>
    <w:link w:val="a6"/>
    <w:uiPriority w:val="99"/>
    <w:unhideWhenUsed/>
    <w:rsid w:val="00FF340B"/>
    <w:pPr>
      <w:tabs>
        <w:tab w:val="center" w:pos="4252"/>
        <w:tab w:val="right" w:pos="8504"/>
      </w:tabs>
      <w:snapToGrid w:val="0"/>
    </w:pPr>
  </w:style>
  <w:style w:type="character" w:customStyle="1" w:styleId="a6">
    <w:name w:val="ヘッダー (文字)"/>
    <w:basedOn w:val="a0"/>
    <w:link w:val="a5"/>
    <w:uiPriority w:val="99"/>
    <w:rsid w:val="00FF340B"/>
  </w:style>
  <w:style w:type="paragraph" w:styleId="a7">
    <w:name w:val="footer"/>
    <w:basedOn w:val="a"/>
    <w:link w:val="a8"/>
    <w:uiPriority w:val="99"/>
    <w:unhideWhenUsed/>
    <w:rsid w:val="00FF340B"/>
    <w:pPr>
      <w:tabs>
        <w:tab w:val="center" w:pos="4252"/>
        <w:tab w:val="right" w:pos="8504"/>
      </w:tabs>
      <w:snapToGrid w:val="0"/>
    </w:pPr>
  </w:style>
  <w:style w:type="character" w:customStyle="1" w:styleId="a8">
    <w:name w:val="フッター (文字)"/>
    <w:basedOn w:val="a0"/>
    <w:link w:val="a7"/>
    <w:uiPriority w:val="99"/>
    <w:rsid w:val="00FF3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shicen_11</dc:creator>
  <cp:keywords/>
  <dc:description/>
  <cp:lastModifiedBy>shicen_9</cp:lastModifiedBy>
  <cp:revision>2</cp:revision>
  <dcterms:created xsi:type="dcterms:W3CDTF">2018-02-20T06:06:00Z</dcterms:created>
  <dcterms:modified xsi:type="dcterms:W3CDTF">2018-02-20T06:06:00Z</dcterms:modified>
</cp:coreProperties>
</file>